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4AD" w:rsidRDefault="001964AD" w:rsidP="00B708D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Аннотация к рабочей программе воспитателя </w:t>
      </w:r>
    </w:p>
    <w:p w:rsidR="001964AD" w:rsidRDefault="001964AD" w:rsidP="00B708D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по обучению татарскому языку</w:t>
      </w:r>
    </w:p>
    <w:p w:rsidR="00407674" w:rsidRDefault="00407674" w:rsidP="00B708D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МАДОУ «Детский сад №230»</w:t>
      </w:r>
    </w:p>
    <w:p w:rsidR="00B96637" w:rsidRPr="00B708D9" w:rsidRDefault="00B96637" w:rsidP="00B708D9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Рабочая программа воспитателя по обучению детей татарскому языку является нормативным управленческим документом педагога, характеризует систему организации коррекционной образовательной деятельности воспитателя, является индивидуальным инструментом педагогической деятельности, предусматривает наиболее оптимальные и эффективные для конкретных групп воспитанников содержание, формы, методы и приемы организации воспитательного и образовательного процесса с целью получения наиболее эффективного результата.</w:t>
      </w:r>
    </w:p>
    <w:p w:rsidR="00B96637" w:rsidRPr="005636B8" w:rsidRDefault="00B96637" w:rsidP="005636B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Рабочая программа во</w:t>
      </w:r>
      <w:r w:rsid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спитателя по обучению татарскому языку</w:t>
      </w: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соста</w:t>
      </w:r>
      <w:r w:rsid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вляется на основе основной образовательной программы МАДОУ «Детский сад № 230</w:t>
      </w:r>
      <w:r w:rsidR="001757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="005636B8" w:rsidRPr="005636B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="005636B8"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 соответствии с требованиями федерального государственного образовательного стандарта дошкольного образования.</w:t>
      </w:r>
      <w:bookmarkStart w:id="0" w:name="_GoBack"/>
      <w:bookmarkEnd w:id="0"/>
    </w:p>
    <w:p w:rsidR="00B96637" w:rsidRPr="00B708D9" w:rsidRDefault="00B96637" w:rsidP="00B708D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Содержание Программы в соответствии с тре</w:t>
      </w:r>
      <w:r w:rsid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бованиями Стандарта включает три</w:t>
      </w: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основных раз</w:t>
      </w:r>
      <w:r w:rsid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дела – целевой и содержательный, организационный</w:t>
      </w:r>
    </w:p>
    <w:p w:rsidR="00B96637" w:rsidRPr="00B708D9" w:rsidRDefault="00B96637" w:rsidP="00B708D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Целевой раздел </w:t>
      </w: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Программы определяет ее цели и задачи в соответствии с ФГОС дошкольного образования, принципы и подходы к формированию программы, характеристика особенностей развития воспитанников дошкольного возраста, целевые ориентиры освоения программы.</w:t>
      </w:r>
    </w:p>
    <w:p w:rsidR="00B96637" w:rsidRPr="00B708D9" w:rsidRDefault="00B96637" w:rsidP="00B708D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Содержательный раздел </w:t>
      </w: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Программы включает описание:</w:t>
      </w:r>
    </w:p>
    <w:p w:rsidR="00B96637" w:rsidRPr="00B708D9" w:rsidRDefault="00B96637" w:rsidP="00B708D9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взаимодействие взрослых с детьми,</w:t>
      </w:r>
    </w:p>
    <w:p w:rsidR="00B96637" w:rsidRPr="00B708D9" w:rsidRDefault="00B96637" w:rsidP="00B708D9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взаимодействие педагогического коллектива с семьями дошкольников;</w:t>
      </w:r>
    </w:p>
    <w:p w:rsidR="00B96637" w:rsidRPr="0029040D" w:rsidRDefault="00B96637" w:rsidP="00B708D9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организация развивающей пр</w:t>
      </w:r>
      <w:r w:rsidR="0029040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едметно- пространственной среды</w:t>
      </w:r>
    </w:p>
    <w:p w:rsidR="0029040D" w:rsidRPr="00B708D9" w:rsidRDefault="0029040D" w:rsidP="00B708D9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инновационную работу</w:t>
      </w:r>
    </w:p>
    <w:p w:rsidR="00B708D9" w:rsidRPr="00B708D9" w:rsidRDefault="00B96637" w:rsidP="00B708D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B708D9" w:rsidRPr="00175721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Организационный раздел</w:t>
      </w:r>
      <w:r w:rsidR="00B708D9"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Программы описывает систему условий реализации образовательной деятельности, необходимых для достижения целей Программы, планируемых результатов ее освоения в виде целевых ориентиров, а также особенностей образовательной деятельности, а именно описание:</w:t>
      </w:r>
    </w:p>
    <w:p w:rsidR="00B708D9" w:rsidRPr="00B708D9" w:rsidRDefault="00B708D9" w:rsidP="00B708D9">
      <w:pPr>
        <w:numPr>
          <w:ilvl w:val="1"/>
          <w:numId w:val="2"/>
        </w:numPr>
        <w:spacing w:after="0" w:line="240" w:lineRule="auto"/>
        <w:ind w:left="5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особенностей развивающей предметно-пространственной среды;</w:t>
      </w:r>
    </w:p>
    <w:p w:rsidR="00B96637" w:rsidRPr="00B708D9" w:rsidRDefault="00B708D9" w:rsidP="00B708D9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особенностей распорядка дня с учетом возрастных и индивидуальных особенностей детей, их специальных образовательных потребностей;</w:t>
      </w:r>
    </w:p>
    <w:p w:rsidR="00B96637" w:rsidRPr="00B708D9" w:rsidRDefault="0029040D" w:rsidP="00B708D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</w:t>
      </w:r>
      <w:r w:rsidR="00B96637"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асть Программы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формируемая участниками образовательных отношений </w:t>
      </w:r>
      <w:r w:rsidR="00B96637"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разработана в соответствии с Региональной программой дошкольного образования «Сөенеч» – «Радость познания» под ред. Ша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еховой Р.К., 2016г. Ч</w:t>
      </w:r>
      <w:r w:rsidR="00B96637"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асть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программы формируемая участниками образовательных отношений </w:t>
      </w:r>
      <w:r w:rsidR="00B96637"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направлена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B96637"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</w:t>
      </w:r>
    </w:p>
    <w:p w:rsidR="00B96637" w:rsidRPr="00B708D9" w:rsidRDefault="00B96637" w:rsidP="00B708D9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B96637" w:rsidRPr="00B708D9" w:rsidRDefault="00B96637" w:rsidP="001964AD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Программа состоит из обязательной части, которая составляет 60% от ее общего объема и</w:t>
      </w:r>
      <w:r w:rsidR="0019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части, формируемой участниками образовательного процесса, и составляет 40 %. Обе части являются взаимодополняющими и необходимыми с точки зрения реализации требований ФГОС ДО.</w:t>
      </w:r>
    </w:p>
    <w:p w:rsidR="00B96637" w:rsidRPr="00B708D9" w:rsidRDefault="00B96637" w:rsidP="00B708D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Обязательная часть программы, в соответствии с которой осуществляется образовательный процесс в ДОУ, выстроен в соответствии  с ФГОС ДО.</w:t>
      </w:r>
    </w:p>
    <w:p w:rsidR="00B96637" w:rsidRPr="00B708D9" w:rsidRDefault="00B96637" w:rsidP="00B708D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96637" w:rsidRPr="00B708D9" w:rsidRDefault="00B96637" w:rsidP="00B708D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Для реализации основной цели определены следующие задачи программы:</w:t>
      </w:r>
    </w:p>
    <w:p w:rsidR="00B96637" w:rsidRPr="00B708D9" w:rsidRDefault="00B96637" w:rsidP="00B708D9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(п.2.1. и 1.6 ФГОС дошкольного образования)</w:t>
      </w:r>
    </w:p>
    <w:p w:rsidR="00B96637" w:rsidRPr="00B708D9" w:rsidRDefault="00B96637" w:rsidP="00B708D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Цель: </w:t>
      </w: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Развитие личности детей дошкольного возраста в различных видах общения и</w:t>
      </w:r>
      <w:r w:rsidR="0019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деятельности с учётом их возрастных, индивидуальных, психологических и физиологических особенностей.</w:t>
      </w:r>
    </w:p>
    <w:p w:rsidR="00B96637" w:rsidRPr="00B708D9" w:rsidRDefault="00B96637" w:rsidP="00B708D9">
      <w:pPr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bdr w:val="none" w:sz="0" w:space="0" w:color="auto" w:frame="1"/>
          <w:lang w:eastAsia="ru-RU"/>
        </w:rPr>
        <w:t>Задачи:</w:t>
      </w:r>
    </w:p>
    <w:p w:rsidR="00B96637" w:rsidRPr="00B708D9" w:rsidRDefault="00B96637" w:rsidP="00B708D9">
      <w:pPr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Охрана и укрепление физического и психического здоровья детей, в том числе их эмоционального благополучия.</w:t>
      </w:r>
    </w:p>
    <w:p w:rsidR="00B96637" w:rsidRPr="00B708D9" w:rsidRDefault="00B96637" w:rsidP="00B708D9">
      <w:pPr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B96637" w:rsidRPr="00B708D9" w:rsidRDefault="00B96637" w:rsidP="00B708D9">
      <w:pPr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B96637" w:rsidRPr="00B708D9" w:rsidRDefault="00B96637" w:rsidP="00B708D9">
      <w:pPr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B96637" w:rsidRPr="00B708D9" w:rsidRDefault="00B96637" w:rsidP="00B708D9">
      <w:pPr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Объединение обучения и воспитания в целостный образовательный процесс на основе духовно- нравственных и социокультурных ценностей и принятых в обществе правил, и норм поведения в интересах человека, семьи, общества.</w:t>
      </w:r>
    </w:p>
    <w:p w:rsidR="00B96637" w:rsidRPr="00B708D9" w:rsidRDefault="00B96637" w:rsidP="00B708D9">
      <w:pPr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</w:t>
      </w:r>
    </w:p>
    <w:p w:rsidR="00B96637" w:rsidRPr="00B708D9" w:rsidRDefault="00B96637" w:rsidP="00B708D9">
      <w:pPr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:rsidR="00B96637" w:rsidRPr="00B708D9" w:rsidRDefault="00B96637" w:rsidP="00B708D9">
      <w:pPr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B96637" w:rsidRPr="00B708D9" w:rsidRDefault="00B96637" w:rsidP="00B708D9">
      <w:pPr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B96637" w:rsidRPr="00B708D9" w:rsidRDefault="00B96637" w:rsidP="00B708D9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B96637" w:rsidRPr="00B708D9" w:rsidRDefault="00B96637" w:rsidP="00B708D9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96637" w:rsidRPr="00B708D9" w:rsidRDefault="00B96637" w:rsidP="00B708D9">
      <w:pPr>
        <w:spacing w:after="24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Принципы и подходы к формированию Программы</w:t>
      </w:r>
    </w:p>
    <w:p w:rsidR="00B96637" w:rsidRPr="00B708D9" w:rsidRDefault="00B96637" w:rsidP="00B708D9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основе реализации основной образовательной программы лежит культурно-исторический и системно-деятельные подходы к развитию ребенка, являющиеся методологией ФГОС</w:t>
      </w:r>
      <w:r w:rsidR="0019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ДО</w:t>
      </w: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который предполагает:</w:t>
      </w:r>
    </w:p>
    <w:p w:rsidR="00B96637" w:rsidRPr="00B708D9" w:rsidRDefault="00B96637" w:rsidP="00B708D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полноценное проживание ребенком всех этапов детства (</w:t>
      </w:r>
      <w:r w:rsidR="001964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младенческого</w:t>
      </w: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раннего и дошкольного возраста), обогащение (амплификация) детского развития;</w:t>
      </w:r>
    </w:p>
    <w:p w:rsidR="00B96637" w:rsidRPr="00B708D9" w:rsidRDefault="00B96637" w:rsidP="00B708D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индивидуализация дошкольного образования (в том числе одаренных детей и детей с ограниченными возможностями здоровья);</w:t>
      </w:r>
    </w:p>
    <w:p w:rsidR="00B96637" w:rsidRPr="00B708D9" w:rsidRDefault="00B96637" w:rsidP="00B708D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B96637" w:rsidRPr="00B708D9" w:rsidRDefault="00B96637" w:rsidP="00B708D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поддержку инициативы детей в различных видах деятельности; партнерство в семье;</w:t>
      </w:r>
    </w:p>
    <w:p w:rsidR="001964AD" w:rsidRDefault="00B96637" w:rsidP="001964A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приобщение детей к социокультурным нормам, традициям семьи, общества и государства; формирование познавательных интересов и познавательных действий ребенка в различных видах деятельности;</w:t>
      </w:r>
    </w:p>
    <w:p w:rsidR="00B96637" w:rsidRPr="00B708D9" w:rsidRDefault="00B96637" w:rsidP="001964A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возрастную адекватность (соответствие условий, требований, методам возрасту и особенностям развития);</w:t>
      </w:r>
    </w:p>
    <w:p w:rsidR="00B96637" w:rsidRPr="00B708D9" w:rsidRDefault="00B96637" w:rsidP="001964A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учет этнокультурной ситуации развития ребенка;</w:t>
      </w:r>
    </w:p>
    <w:p w:rsidR="00B96637" w:rsidRPr="00B708D9" w:rsidRDefault="00B96637" w:rsidP="00B708D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обеспечение дошкольного общего и начального общего образования.</w:t>
      </w:r>
    </w:p>
    <w:p w:rsidR="00B96637" w:rsidRPr="00B708D9" w:rsidRDefault="00B96637" w:rsidP="00B708D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96637" w:rsidRPr="00B708D9" w:rsidRDefault="00B96637" w:rsidP="00B708D9">
      <w:pPr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bdr w:val="none" w:sz="0" w:space="0" w:color="auto" w:frame="1"/>
          <w:lang w:eastAsia="ru-RU"/>
        </w:rPr>
        <w:t>Целевые ориентиры части формируемой участниками образовательных отношений</w:t>
      </w:r>
    </w:p>
    <w:p w:rsidR="00B96637" w:rsidRPr="00B708D9" w:rsidRDefault="00B96637" w:rsidP="00B708D9">
      <w:pPr>
        <w:numPr>
          <w:ilvl w:val="0"/>
          <w:numId w:val="4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ребенок умеет общаться на двух государственных языках;</w:t>
      </w:r>
    </w:p>
    <w:p w:rsidR="00B96637" w:rsidRPr="00B708D9" w:rsidRDefault="00B96637" w:rsidP="00B708D9">
      <w:pPr>
        <w:numPr>
          <w:ilvl w:val="0"/>
          <w:numId w:val="4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проявляет интерес к национальной культуре народов, населяющих Республику Татарстан.</w:t>
      </w:r>
    </w:p>
    <w:p w:rsidR="00B96637" w:rsidRPr="00B708D9" w:rsidRDefault="00B96637" w:rsidP="00B708D9">
      <w:pPr>
        <w:numPr>
          <w:ilvl w:val="0"/>
          <w:numId w:val="4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ребёнок проявляет уважение к людям другой национальности, к их культурным ценностям;</w:t>
      </w:r>
    </w:p>
    <w:p w:rsidR="00B96637" w:rsidRPr="00B708D9" w:rsidRDefault="00B96637" w:rsidP="00B708D9">
      <w:pPr>
        <w:numPr>
          <w:ilvl w:val="0"/>
          <w:numId w:val="4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ребёнок понимает речь на татарском языке, в пределах, изученных тем, задаёт вопросы на татарском языке;</w:t>
      </w:r>
    </w:p>
    <w:p w:rsidR="00B96637" w:rsidRPr="00B708D9" w:rsidRDefault="00B96637" w:rsidP="00B708D9">
      <w:pPr>
        <w:numPr>
          <w:ilvl w:val="0"/>
          <w:numId w:val="4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 ребёнка формируется мотивация к дальнейшему обучению татарского языка на этапе школьного обучения.</w:t>
      </w:r>
    </w:p>
    <w:p w:rsidR="00B96637" w:rsidRPr="00B708D9" w:rsidRDefault="00B96637" w:rsidP="00B708D9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возрасте 5 – 6 лет объём словарного запаса: 107 слов татарского языка. В возрасте 6 – 7 лет объём словарного запаса: 167 слов татарского языка.</w:t>
      </w:r>
    </w:p>
    <w:p w:rsidR="00B96637" w:rsidRPr="00B708D9" w:rsidRDefault="00B96637" w:rsidP="001964AD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Освоение примерной основной образовательной программы не сопровождается проведением про</w:t>
      </w:r>
      <w:r w:rsidR="0019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межуточной и итоговой аттестаций</w:t>
      </w: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воспитанников. Оценка индивидуального развития детей может проводиться педагогом в ходе внутреннего мониторинга становления основных (ключевых) характеристик развития личности ребенка, результаты которого </w:t>
      </w: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могут быть использованы только</w:t>
      </w:r>
      <w:r w:rsidR="0019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детей, испытывающих трудности в образовательном процессе или имеющих особые образовательные потребности.</w:t>
      </w:r>
      <w:r w:rsidR="0019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708D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Мониторинг осуществляется в форме регулярных наблюдений педагога за детьми в повседневной жизни и в процессе непосредственной образовательной работы.</w:t>
      </w:r>
    </w:p>
    <w:p w:rsidR="00E073C6" w:rsidRPr="00B708D9" w:rsidRDefault="00E073C6" w:rsidP="00B708D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073C6" w:rsidRPr="00B708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085B65"/>
    <w:multiLevelType w:val="multilevel"/>
    <w:tmpl w:val="00367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6B4A86"/>
    <w:multiLevelType w:val="multilevel"/>
    <w:tmpl w:val="956E1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EAF6C47"/>
    <w:multiLevelType w:val="multilevel"/>
    <w:tmpl w:val="7D50E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FB5217E"/>
    <w:multiLevelType w:val="multilevel"/>
    <w:tmpl w:val="41F83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637"/>
    <w:rsid w:val="00175721"/>
    <w:rsid w:val="001964AD"/>
    <w:rsid w:val="0029040D"/>
    <w:rsid w:val="00407674"/>
    <w:rsid w:val="005636B8"/>
    <w:rsid w:val="009C5736"/>
    <w:rsid w:val="00B708D9"/>
    <w:rsid w:val="00B96637"/>
    <w:rsid w:val="00E0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344C6A-E798-4D68-A375-D37ED3BDF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02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1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1135</Words>
  <Characters>6470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Евгения</dc:creator>
  <cp:keywords/>
  <dc:description/>
  <cp:lastModifiedBy>Аклима</cp:lastModifiedBy>
  <cp:revision>5</cp:revision>
  <dcterms:created xsi:type="dcterms:W3CDTF">2022-06-02T06:11:00Z</dcterms:created>
  <dcterms:modified xsi:type="dcterms:W3CDTF">2022-06-02T07:48:00Z</dcterms:modified>
</cp:coreProperties>
</file>